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420" w:firstLineChars="200"/>
        <w:jc w:val="center"/>
        <w:rPr>
          <w:rFonts w:ascii="Times New Roman" w:hAnsi="Times New Roman" w:cs="Times New Roman"/>
        </w:rPr>
      </w:pPr>
      <w:r>
        <w:rPr>
          <w:rFonts w:ascii="Times New Roman" w:hAnsi="Times New Roman" w:cs="Times New Roman"/>
        </w:rPr>
        <w:t>第六课　我国国家机构</w:t>
      </w:r>
    </w:p>
    <w:p>
      <w:pPr>
        <w:pStyle w:val="10"/>
        <w:ind w:firstLine="420" w:firstLineChars="200"/>
        <w:rPr>
          <w:rFonts w:ascii="Times New Roman" w:hAnsi="Times New Roman" w:eastAsia="华文仿宋"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"课标.TIF"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"E:\\！教案+课文朗读\\名师新教案8道德与法治人教（下）修\\课标.TIF"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5" o:spt="75" type="#_x0000_t75" style="height:16.7pt;width:80.65pt;" filled="f" o:preferrelative="t" stroked="f" coordsize="21600,21600">
            <v:path/>
            <v:fill on="f" focussize="0,0"/>
            <v:stroke on="f" joinstyle="miter"/>
            <v:imagedata r:id="rId7" r:href="rId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仿宋" w:cs="Times New Roman"/>
        </w:rPr>
        <w:t>认识主要国家机关</w:t>
      </w:r>
      <w:r>
        <w:rPr>
          <w:rFonts w:hint="eastAsia" w:ascii="Times New Roman" w:hAnsi="Times New Roman" w:eastAsia="华文仿宋" w:cs="Times New Roman"/>
        </w:rPr>
        <w:t>，</w:t>
      </w:r>
      <w:r>
        <w:rPr>
          <w:rFonts w:ascii="Times New Roman" w:hAnsi="Times New Roman" w:eastAsia="华文仿宋" w:cs="Times New Roman"/>
        </w:rPr>
        <w:t>理解权力是人民授予的</w:t>
      </w:r>
      <w:r>
        <w:rPr>
          <w:rFonts w:hint="eastAsia" w:ascii="Times New Roman" w:hAnsi="Times New Roman" w:eastAsia="华文仿宋" w:cs="Times New Roman"/>
        </w:rPr>
        <w:t>，</w:t>
      </w:r>
      <w:r>
        <w:rPr>
          <w:rFonts w:ascii="Times New Roman" w:hAnsi="Times New Roman" w:eastAsia="华文仿宋" w:cs="Times New Roman"/>
        </w:rPr>
        <w:t>行使权力必须受法律的约束。(法治教育)</w:t>
      </w:r>
    </w:p>
    <w:p>
      <w:pPr>
        <w:pStyle w:val="10"/>
        <w:ind w:firstLine="420" w:firstLineChars="200"/>
        <w:jc w:val="center"/>
        <w:rPr>
          <w:rFonts w:ascii="Times New Roman" w:hAnsi="Times New Roman" w:cs="Times New Roman"/>
        </w:rPr>
      </w:pPr>
      <w:r>
        <w:rPr>
          <w:rFonts w:ascii="Times New Roman" w:hAnsi="Times New Roman" w:eastAsia="黑体" w:cs="Times New Roman"/>
        </w:rPr>
        <w:t>第一框　国家权力机关</w:t>
      </w:r>
      <w:bookmarkStart w:id="0" w:name="_GoBack"/>
      <w:bookmarkEnd w:id="0"/>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"素养目标.TIF"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"E:\\！教案+课文朗读\\名师新教案8道德与法治人教（下）修\\素养目标.TIF"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6" o:spt="75" type="#_x0000_t75" style="height:16.7pt;width:66.8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72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政治认同</w:t>
            </w:r>
          </w:p>
        </w:tc>
        <w:tc>
          <w:tcPr>
            <w:tcW w:w="7232"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1.知道我国是人民当家作主的社会主义国家。</w:t>
            </w:r>
          </w:p>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人民代表大会是人民行使国家权力的机关。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法治观念</w:t>
            </w:r>
          </w:p>
        </w:tc>
        <w:tc>
          <w:tcPr>
            <w:tcW w:w="7232" w:type="dxa"/>
            <w:shd w:val="clear" w:color="auto" w:fill="auto"/>
            <w:vAlign w:val="center"/>
          </w:tcPr>
          <w:p>
            <w:pPr>
              <w:pStyle w:val="10"/>
              <w:jc w:val="left"/>
              <w:rPr>
                <w:rFonts w:ascii="Times New Roman" w:hAnsi="Times New Roman" w:eastAsia="华文楷体" w:cs="Times New Roman"/>
              </w:rPr>
            </w:pPr>
            <w:r>
              <w:rPr>
                <w:rFonts w:ascii="Times New Roman" w:hAnsi="Times New Roman" w:eastAsia="华文楷体" w:cs="Times New Roman"/>
              </w:rPr>
              <w:t>1.了解国家权力机关的性质、职权</w:t>
            </w:r>
            <w:r>
              <w:rPr>
                <w:rFonts w:hint="eastAsia" w:ascii="Times New Roman" w:hAnsi="Times New Roman" w:eastAsia="华文楷体" w:cs="Times New Roman"/>
              </w:rPr>
              <w:t>，</w:t>
            </w:r>
            <w:r>
              <w:rPr>
                <w:rFonts w:ascii="Times New Roman" w:hAnsi="Times New Roman" w:eastAsia="华文楷体" w:cs="Times New Roman"/>
              </w:rPr>
              <w:t>体会国家权力机关在维护人民当家作主中的作用。</w:t>
            </w:r>
          </w:p>
          <w:p>
            <w:pPr>
              <w:pStyle w:val="10"/>
              <w:jc w:val="left"/>
              <w:rPr>
                <w:rFonts w:ascii="MingLiU_HKSCS" w:hAnsi="MingLiU_HKSCS" w:eastAsia="MingLiU_HKSCS" w:cs="MingLiU_HKSCS"/>
              </w:rPr>
            </w:pPr>
            <w:r>
              <w:rPr>
                <w:rFonts w:hint="eastAsia" w:ascii="Times New Roman" w:hAnsi="Times New Roman" w:eastAsia="华文楷体" w:cs="Times New Roman"/>
              </w:rPr>
              <w:t>2．</w:t>
            </w:r>
            <w:r>
              <w:rPr>
                <w:rFonts w:ascii="Times New Roman" w:hAnsi="Times New Roman" w:eastAsia="华文楷体" w:cs="Times New Roman"/>
              </w:rPr>
              <w:t>关注国家权力机关职权的依法行使</w:t>
            </w:r>
            <w:r>
              <w:rPr>
                <w:rFonts w:hint="eastAsia" w:ascii="Times New Roman" w:hAnsi="Times New Roman" w:eastAsia="华文楷体" w:cs="Times New Roman"/>
              </w:rPr>
              <w:t>，</w:t>
            </w:r>
            <w:r>
              <w:rPr>
                <w:rFonts w:ascii="Times New Roman" w:hAnsi="Times New Roman" w:eastAsia="华文楷体" w:cs="Times New Roman"/>
              </w:rPr>
              <w:t>增强法治意识</w:t>
            </w:r>
            <w:r>
              <w:rPr>
                <w:rFonts w:hint="eastAsia" w:ascii="Times New Roman" w:hAnsi="Times New Roman" w:eastAsia="华文楷体" w:cs="Times New Roman"/>
              </w:rPr>
              <w:t>，</w:t>
            </w:r>
            <w:r>
              <w:rPr>
                <w:rFonts w:ascii="Times New Roman" w:hAnsi="Times New Roman" w:eastAsia="华文楷体" w:cs="Times New Roman"/>
              </w:rPr>
              <w:t>形成法治思维。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4"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责任意识</w:t>
            </w:r>
          </w:p>
        </w:tc>
        <w:tc>
          <w:tcPr>
            <w:tcW w:w="7232" w:type="dxa"/>
            <w:shd w:val="clear" w:color="auto" w:fill="auto"/>
            <w:vAlign w:val="center"/>
          </w:tcPr>
          <w:p>
            <w:pPr>
              <w:pStyle w:val="10"/>
              <w:jc w:val="left"/>
              <w:rPr>
                <w:rFonts w:ascii="Times New Roman" w:hAnsi="Times New Roman" w:cs="Times New Roman"/>
              </w:rPr>
            </w:pPr>
            <w:r>
              <w:rPr>
                <w:rFonts w:ascii="Times New Roman" w:hAnsi="Times New Roman" w:eastAsia="华文楷体" w:cs="Times New Roman"/>
              </w:rPr>
              <w:t>具有民主和法治意义</w:t>
            </w:r>
            <w:r>
              <w:rPr>
                <w:rFonts w:hint="eastAsia" w:ascii="Times New Roman" w:hAnsi="Times New Roman" w:eastAsia="华文楷体" w:cs="Times New Roman"/>
              </w:rPr>
              <w:t>，</w:t>
            </w:r>
            <w:r>
              <w:rPr>
                <w:rFonts w:ascii="Times New Roman" w:hAnsi="Times New Roman" w:eastAsia="华文楷体" w:cs="Times New Roman"/>
              </w:rPr>
              <w:t>增强主人翁责任感</w:t>
            </w:r>
            <w:r>
              <w:rPr>
                <w:rFonts w:hint="eastAsia" w:ascii="Times New Roman" w:hAnsi="Times New Roman" w:eastAsia="华文楷体" w:cs="Times New Roman"/>
              </w:rPr>
              <w:t>，</w:t>
            </w:r>
            <w:r>
              <w:rPr>
                <w:rFonts w:ascii="Times New Roman" w:hAnsi="Times New Roman" w:eastAsia="华文楷体" w:cs="Times New Roman"/>
              </w:rPr>
              <w:t>依法参与公共事务</w:t>
            </w:r>
            <w:r>
              <w:rPr>
                <w:rFonts w:hint="eastAsia" w:ascii="Times New Roman" w:hAnsi="Times New Roman" w:eastAsia="华文楷体" w:cs="Times New Roman"/>
              </w:rPr>
              <w:t>，</w:t>
            </w:r>
            <w:r>
              <w:rPr>
                <w:rFonts w:ascii="Times New Roman" w:hAnsi="Times New Roman" w:eastAsia="华文楷体" w:cs="Times New Roman"/>
              </w:rPr>
              <w:t>自觉维护人民代表大会的权威。</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"教学重难点.TIF"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"E:\\！教案+课文朗读\\名师新教案8道德与法治人教（下）修\\教学重难点.TIF"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7" o:spt="75" type="#_x0000_t75" style="height:16.7pt;width:77.75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教学重点：</w:t>
      </w:r>
      <w:r>
        <w:rPr>
          <w:rFonts w:ascii="Times New Roman" w:hAnsi="Times New Roman" w:cs="Times New Roman"/>
        </w:rPr>
        <w:t>人民行使国家权力的机关。</w:t>
      </w:r>
    </w:p>
    <w:p>
      <w:pPr>
        <w:pStyle w:val="10"/>
        <w:ind w:firstLine="420" w:firstLineChars="200"/>
        <w:rPr>
          <w:rFonts w:ascii="Times New Roman" w:hAnsi="Times New Roman" w:cs="Times New Roman"/>
        </w:rPr>
      </w:pPr>
      <w:r>
        <w:rPr>
          <w:rFonts w:ascii="Times New Roman" w:hAnsi="Times New Roman" w:eastAsia="黑体" w:cs="Times New Roman"/>
        </w:rPr>
        <w:t>教学难点：</w:t>
      </w:r>
      <w:r>
        <w:rPr>
          <w:rFonts w:ascii="Times New Roman" w:hAnsi="Times New Roman" w:cs="Times New Roman"/>
        </w:rPr>
        <w:t>人民代表大会的性质。</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"教学建议.TIF"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"E:\\！教案+课文朗读\\名师新教案8道德与法治人教（下）修\\教学建议.TIF"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8" o:spt="75" type="#_x0000_t75" style="height:16.7pt;width:66.8pt;" filled="f" o:preferrelative="t" stroked="f" coordsize="21600,21600">
            <v:path/>
            <v:fill on="f" focussize="0,0"/>
            <v:stroke on="f" joinstyle="miter"/>
            <v:imagedata r:id="rId13" r:href="rId1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教法</w:t>
      </w:r>
      <w:r>
        <w:rPr>
          <w:rFonts w:ascii="Times New Roman" w:hAnsi="Times New Roman" w:cs="Times New Roman"/>
        </w:rPr>
        <w:t>：讲授法、情境探究法。</w:t>
      </w:r>
    </w:p>
    <w:p>
      <w:pPr>
        <w:pStyle w:val="10"/>
        <w:ind w:firstLine="420" w:firstLineChars="200"/>
        <w:rPr>
          <w:rFonts w:ascii="Times New Roman" w:hAnsi="Times New Roman" w:cs="Times New Roman"/>
        </w:rPr>
      </w:pPr>
      <w:r>
        <w:rPr>
          <w:rFonts w:ascii="Times New Roman" w:hAnsi="Times New Roman" w:eastAsia="黑体" w:cs="Times New Roman"/>
        </w:rPr>
        <w:t>学法</w:t>
      </w:r>
      <w:r>
        <w:rPr>
          <w:rFonts w:ascii="Times New Roman" w:hAnsi="Times New Roman" w:cs="Times New Roman"/>
        </w:rPr>
        <w:t>：自主学习法、合作探究法。</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"教学过程.TIF"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"E:\\！教案+课文朗读\\名师新教案8道德与法治人教（下）修\\教学过程.TIF"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29" o:spt="75" type="#_x0000_t75" style="height:16.7pt;width:66.8pt;" filled="f" o:preferrelative="t" stroked="f" coordsize="21600,21600">
            <v:path/>
            <v:fill on="f" focussize="0,0"/>
            <v:stroke on="f" joinstyle="miter"/>
            <v:imagedata r:id="rId15" r:href="rId1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华文新魏" w:cs="Times New Roman"/>
        </w:rPr>
        <w:t>一、创设情境　导入新课</w:t>
      </w:r>
    </w:p>
    <w:p>
      <w:pPr>
        <w:pStyle w:val="10"/>
        <w:ind w:firstLine="420" w:firstLineChars="200"/>
        <w:rPr>
          <w:rFonts w:ascii="Times New Roman" w:hAnsi="Times New Roman" w:cs="Times New Roman"/>
        </w:rPr>
      </w:pPr>
      <w:r>
        <w:rPr>
          <w:rFonts w:ascii="Times New Roman" w:hAnsi="Times New Roman" w:cs="Times New Roman"/>
        </w:rPr>
        <w:t>多媒体播放习近平当选为国家主席的相关视频。</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hint="eastAsia" w:ascii="Times New Roman" w:hAnsi="Times New Roman" w:eastAsia="华文楷体" w:cs="Times New Roman"/>
        </w:rPr>
        <w:t>2023</w:t>
      </w:r>
      <w:r>
        <w:rPr>
          <w:rFonts w:ascii="Times New Roman" w:hAnsi="Times New Roman" w:eastAsia="华文楷体" w:cs="Times New Roman"/>
        </w:rPr>
        <w:t>年3月10日</w:t>
      </w:r>
      <w:r>
        <w:rPr>
          <w:rFonts w:hint="eastAsia" w:ascii="Times New Roman" w:hAnsi="Times New Roman" w:eastAsia="华文楷体" w:cs="Times New Roman"/>
        </w:rPr>
        <w:t>，</w:t>
      </w:r>
      <w:r>
        <w:rPr>
          <w:rFonts w:ascii="Times New Roman" w:hAnsi="Times New Roman" w:eastAsia="华文楷体" w:cs="Times New Roman"/>
        </w:rPr>
        <w:t>十四届全国人大一次会议选举习近平为中华人民共和国主席、中华人民共和国中央军事委员会主席。当这一选举结果宣布时</w:t>
      </w:r>
      <w:r>
        <w:rPr>
          <w:rFonts w:hint="eastAsia" w:ascii="Times New Roman" w:hAnsi="Times New Roman" w:eastAsia="华文楷体" w:cs="Times New Roman"/>
        </w:rPr>
        <w:t>，</w:t>
      </w:r>
      <w:r>
        <w:rPr>
          <w:rFonts w:ascii="Times New Roman" w:hAnsi="Times New Roman" w:eastAsia="华文楷体" w:cs="Times New Roman"/>
        </w:rPr>
        <w:t>全场爆发出长时间热烈的掌声。会议还同时选举赵乐际为第十四届全国人民代表大会常务委员会委</w:t>
      </w:r>
      <w:r>
        <w:rPr>
          <w:rFonts w:hint="eastAsia" w:ascii="Times New Roman" w:hAnsi="Times New Roman" w:eastAsia="华文楷体" w:cs="Times New Roman"/>
        </w:rPr>
        <w:t>员长，选举韩正为中华人民共和国副主席。</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(1)哪些国家领导人由全国人民代表大会产生？</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(2)全国人民代表大会是什么性质的国家机关？具有哪些职权？</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学生根据自己的理解回答。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(1)选举中华人民共和国主席、副主席；根据中华人民共和国主席的提名</w:t>
      </w:r>
      <w:r>
        <w:rPr>
          <w:rFonts w:hint="eastAsia" w:ascii="Times New Roman" w:hAnsi="Times New Roman" w:cs="Times New Roman"/>
        </w:rPr>
        <w:t>，</w:t>
      </w:r>
      <w:r>
        <w:rPr>
          <w:rFonts w:ascii="Times New Roman" w:hAnsi="Times New Roman" w:cs="Times New Roman"/>
        </w:rPr>
        <w:t>决定国务院总理的人选；选举中央军事委员会主席；选举最高人民法院院长；选举最高人民检察院检察长；等等。</w:t>
      </w:r>
    </w:p>
    <w:p>
      <w:pPr>
        <w:pStyle w:val="10"/>
        <w:ind w:firstLine="420" w:firstLineChars="200"/>
        <w:rPr>
          <w:rFonts w:ascii="Times New Roman" w:hAnsi="Times New Roman" w:cs="Times New Roman"/>
        </w:rPr>
      </w:pPr>
      <w:r>
        <w:rPr>
          <w:rFonts w:ascii="Times New Roman" w:hAnsi="Times New Roman" w:cs="Times New Roman"/>
        </w:rPr>
        <w:t>(2)最高国家权力机关</w:t>
      </w:r>
      <w:r>
        <w:rPr>
          <w:rFonts w:hint="eastAsia" w:ascii="Times New Roman" w:hAnsi="Times New Roman" w:cs="Times New Roman"/>
        </w:rPr>
        <w:t>，</w:t>
      </w:r>
      <w:r>
        <w:rPr>
          <w:rFonts w:ascii="Times New Roman" w:hAnsi="Times New Roman" w:cs="Times New Roman"/>
        </w:rPr>
        <w:t>在整个国家机关体系中居于最高地位。具有立法权、</w:t>
      </w:r>
      <w:r>
        <w:rPr>
          <w:rFonts w:hint="eastAsia" w:ascii="Times New Roman" w:hAnsi="Times New Roman" w:cs="Times New Roman"/>
        </w:rPr>
        <w:t>决定权、任免权和监督权。</w:t>
      </w:r>
    </w:p>
    <w:p>
      <w:pPr>
        <w:pStyle w:val="10"/>
        <w:ind w:firstLine="420" w:firstLineChars="200"/>
        <w:rPr>
          <w:rFonts w:ascii="Times New Roman" w:hAnsi="Times New Roman" w:cs="Times New Roman"/>
        </w:rPr>
      </w:pPr>
      <w:r>
        <w:rPr>
          <w:rFonts w:ascii="Times New Roman" w:hAnsi="Times New Roman" w:eastAsia="黑体" w:cs="Times New Roman"/>
        </w:rPr>
        <w:t>教师过渡：</w:t>
      </w:r>
      <w:r>
        <w:rPr>
          <w:rFonts w:ascii="Times New Roman" w:hAnsi="Times New Roman" w:cs="Times New Roman"/>
        </w:rPr>
        <w:t>人民当家作主</w:t>
      </w:r>
      <w:r>
        <w:rPr>
          <w:rFonts w:hint="eastAsia" w:ascii="Times New Roman" w:hAnsi="Times New Roman" w:cs="Times New Roman"/>
        </w:rPr>
        <w:t>，</w:t>
      </w:r>
      <w:r>
        <w:rPr>
          <w:rFonts w:ascii="Times New Roman" w:hAnsi="Times New Roman" w:cs="Times New Roman"/>
        </w:rPr>
        <w:t>不仅需要完善的国家制度予以保证</w:t>
      </w:r>
      <w:r>
        <w:rPr>
          <w:rFonts w:hint="eastAsia" w:ascii="Times New Roman" w:hAnsi="Times New Roman" w:cs="Times New Roman"/>
        </w:rPr>
        <w:t>，</w:t>
      </w:r>
      <w:r>
        <w:rPr>
          <w:rFonts w:ascii="Times New Roman" w:hAnsi="Times New Roman" w:cs="Times New Roman"/>
        </w:rPr>
        <w:t>而且需要通过国家机构行使国家权力来实现。你知道我国的国家机构有哪些吗？前面我们学过的人民代表大会属于什么性质的国家机关？</w:t>
      </w:r>
      <w:r>
        <w:rPr>
          <w:rFonts w:hint="eastAsia" w:ascii="Times New Roman" w:hAnsi="Times New Roman" w:cs="Times New Roman"/>
        </w:rPr>
        <w:t>它有哪些职权呢？今天，我们就带着这些问题学习第六课第一框《国家权力机关》。</w:t>
      </w:r>
    </w:p>
    <w:p>
      <w:pPr>
        <w:pStyle w:val="10"/>
        <w:ind w:firstLine="420" w:firstLineChars="200"/>
        <w:rPr>
          <w:rFonts w:ascii="Times New Roman" w:hAnsi="Times New Roman" w:cs="Times New Roman"/>
        </w:rPr>
      </w:pPr>
      <w:r>
        <w:rPr>
          <w:rFonts w:ascii="Times New Roman" w:hAnsi="Times New Roman" w:eastAsia="华文新魏" w:cs="Times New Roman"/>
        </w:rPr>
        <w:t>二、师生互动　探究新知</w:t>
      </w:r>
    </w:p>
    <w:p>
      <w:pPr>
        <w:pStyle w:val="10"/>
        <w:ind w:firstLine="420" w:firstLineChars="200"/>
        <w:rPr>
          <w:rFonts w:ascii="Times New Roman" w:hAnsi="Times New Roman" w:cs="Times New Roman"/>
        </w:rPr>
      </w:pPr>
      <w:r>
        <w:rPr>
          <w:rFonts w:ascii="Times New Roman" w:hAnsi="Times New Roman" w:eastAsia="黑体" w:cs="Times New Roman"/>
        </w:rPr>
        <w:t>探究一　人民行使国家权力的机关</w:t>
      </w:r>
    </w:p>
    <w:p>
      <w:pPr>
        <w:pStyle w:val="10"/>
        <w:ind w:firstLine="420" w:firstLineChars="200"/>
        <w:rPr>
          <w:rFonts w:ascii="Times New Roman" w:hAnsi="Times New Roman" w:cs="Times New Roman"/>
        </w:rPr>
      </w:pPr>
      <w:r>
        <w:rPr>
          <w:rFonts w:hint="eastAsia" w:ascii="Times New Roman" w:hAnsi="Times New Roman" w:cs="Times New Roman"/>
        </w:rPr>
        <w:t>1．</w:t>
      </w:r>
      <w:r>
        <w:rPr>
          <w:rFonts w:ascii="Times New Roman" w:hAnsi="Times New Roman" w:cs="Times New Roman"/>
        </w:rPr>
        <w:t>多媒体展示图片。</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"E:\\！教案+课文朗读\\名师新教案8道德与法治人教（下）修\\A4.TIF"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0" o:spt="75" type="#_x0000_t75" style="height:56.45pt;width:324.85pt;" filled="f" o:preferrelative="t" stroked="f" coordsize="21600,21600">
            <v:path/>
            <v:fill on="f" focussize="0,0"/>
            <v:stroke on="f" joinstyle="miter"/>
            <v:imagedata r:id="rId17" r:href="rId18" o:title=""/>
            <o:lock v:ext="edit" aspectratio="t"/>
            <w10:wrap type="none"/>
            <w10:anchorlock/>
          </v:shape>
        </w:pic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eastAsia="黑体" w:cs="Times New Roman"/>
        </w:rPr>
        <w:t>思考：</w:t>
      </w:r>
      <w:r>
        <w:rPr>
          <w:rFonts w:ascii="Times New Roman" w:hAnsi="Times New Roman" w:cs="Times New Roman"/>
        </w:rPr>
        <w:t>我国的国家权力机关是怎样产生的？人民如何行使国家权力？</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我国各级国家权力机关是由人民选举的代表组成的</w:t>
      </w:r>
      <w:r>
        <w:rPr>
          <w:rFonts w:hint="eastAsia" w:ascii="Times New Roman" w:hAnsi="Times New Roman" w:cs="Times New Roman"/>
        </w:rPr>
        <w:t>，</w:t>
      </w:r>
      <w:r>
        <w:rPr>
          <w:rFonts w:ascii="Times New Roman" w:hAnsi="Times New Roman" w:cs="Times New Roman"/>
        </w:rPr>
        <w:t>代表人民统一行使国家权力</w:t>
      </w:r>
      <w:r>
        <w:rPr>
          <w:rFonts w:hint="eastAsia" w:ascii="Times New Roman" w:hAnsi="Times New Roman" w:cs="Times New Roman"/>
        </w:rPr>
        <w:t>，</w:t>
      </w:r>
      <w:r>
        <w:rPr>
          <w:rFonts w:ascii="Times New Roman" w:hAnsi="Times New Roman" w:cs="Times New Roman"/>
        </w:rPr>
        <w:t>决定全国和地方的重大事务。我国宪法规定：</w:t>
      </w:r>
      <w:r>
        <w:rPr>
          <w:rFonts w:hAnsi="宋体" w:cs="Times New Roman"/>
        </w:rPr>
        <w:t>“</w:t>
      </w:r>
      <w:r>
        <w:rPr>
          <w:rFonts w:ascii="Times New Roman" w:hAnsi="Times New Roman" w:cs="Times New Roman"/>
        </w:rPr>
        <w:t>人民行使国家权</w:t>
      </w:r>
      <w:r>
        <w:rPr>
          <w:rFonts w:hint="eastAsia" w:ascii="Times New Roman" w:hAnsi="Times New Roman" w:cs="Times New Roman"/>
        </w:rPr>
        <w:t>力的机关是全国人民代表大会和地方各级人民代表大会。</w:t>
      </w:r>
      <w:r>
        <w:rPr>
          <w:rFonts w:hint="eastAsia" w:hAnsi="宋体" w:cs="Times New Roman"/>
        </w:rPr>
        <w:t>”</w:t>
      </w:r>
    </w:p>
    <w:p>
      <w:pPr>
        <w:pStyle w:val="10"/>
        <w:ind w:firstLine="420" w:firstLineChars="200"/>
        <w:rPr>
          <w:rFonts w:ascii="Times New Roman" w:hAnsi="Times New Roman" w:cs="Times New Roman"/>
        </w:rPr>
      </w:pPr>
      <w:r>
        <w:rPr>
          <w:rFonts w:ascii="Times New Roman" w:hAnsi="Times New Roman" w:cs="Times New Roman"/>
        </w:rPr>
        <w:t xml:space="preserve">  2.引导学生阅读教材</w:t>
      </w:r>
      <w:r>
        <w:rPr>
          <w:rFonts w:hint="eastAsia" w:ascii="Times New Roman" w:hAnsi="Times New Roman" w:cs="Times New Roman"/>
        </w:rPr>
        <w:t>P79</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以上同学的说法正确吗？请谈谈你的看法。</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学生分小组讨论交流。</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以上同学的说法都是正确的。我国国家机构是为实现国家职能而建立起来的国家机关的统称</w:t>
      </w:r>
      <w:r>
        <w:rPr>
          <w:rFonts w:hint="eastAsia" w:ascii="Times New Roman" w:hAnsi="Times New Roman" w:cs="Times New Roman"/>
        </w:rPr>
        <w:t>，</w:t>
      </w:r>
      <w:r>
        <w:rPr>
          <w:rFonts w:ascii="Times New Roman" w:hAnsi="Times New Roman" w:cs="Times New Roman"/>
        </w:rPr>
        <w:t>具体包括国家权力机关、国家主席、行政机关、监察机关、司法机关等</w:t>
      </w:r>
      <w:r>
        <w:rPr>
          <w:rFonts w:hint="eastAsia" w:ascii="Times New Roman" w:hAnsi="Times New Roman" w:cs="Times New Roman"/>
        </w:rPr>
        <w:t>，</w:t>
      </w:r>
      <w:r>
        <w:rPr>
          <w:rFonts w:ascii="Times New Roman" w:hAnsi="Times New Roman" w:cs="Times New Roman"/>
        </w:rPr>
        <w:t>是一个严密的组织体系。</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知识链接</w:t>
      </w:r>
      <w:r>
        <w:rPr>
          <w:rFonts w:ascii="Times New Roman" w:hAnsi="Times New Roman" w:cs="Times New Roman"/>
        </w:rPr>
        <w:t>：(1)宪法有明确规定</w:t>
      </w:r>
      <w:r>
        <w:rPr>
          <w:rFonts w:hint="eastAsia" w:ascii="Times New Roman" w:hAnsi="Times New Roman" w:cs="Times New Roman"/>
        </w:rPr>
        <w:t>，</w:t>
      </w:r>
      <w:r>
        <w:rPr>
          <w:rFonts w:ascii="Times New Roman" w:hAnsi="Times New Roman" w:cs="Times New Roman"/>
        </w:rPr>
        <w:t>全国人</w:t>
      </w:r>
      <w:r>
        <w:rPr>
          <w:rFonts w:hint="eastAsia" w:ascii="Times New Roman" w:hAnsi="Times New Roman" w:cs="Times New Roman"/>
        </w:rPr>
        <w:t>民代表大会依法选举中华人民共和国主席、副主席，根据中华人民共和国主席的提名，决定国务院总理的人选；根据国务院总理的提名，决定国务院副总理、国务委员、各部部长、各委员会主任、审计长、秘书长的人选；选举中央军事委员会主席；根据中央军事委员会主席的提名，决定中央军事委员会其他组成人员的人选；选举国家监察委员会主任；选举最高人民法院院长；选举最高人民检察院检察长。</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2)国家机构与国家机关的区别：国家机构是国家机关的总和</w:t>
      </w:r>
      <w:r>
        <w:rPr>
          <w:rFonts w:hint="eastAsia" w:ascii="Times New Roman" w:hAnsi="Times New Roman" w:cs="Times New Roman"/>
        </w:rPr>
        <w:t>，</w:t>
      </w:r>
      <w:r>
        <w:rPr>
          <w:rFonts w:ascii="Times New Roman" w:hAnsi="Times New Roman" w:cs="Times New Roman"/>
        </w:rPr>
        <w:t>包括全部中央和地方国家机关。国家机关是指从事国家管理和行使国家权力的机关。</w:t>
      </w:r>
    </w:p>
    <w:p>
      <w:pPr>
        <w:pStyle w:val="10"/>
        <w:ind w:firstLine="420" w:firstLineChars="200"/>
        <w:rPr>
          <w:rFonts w:ascii="Times New Roman" w:hAnsi="Times New Roman" w:cs="Times New Roman"/>
        </w:rPr>
      </w:pPr>
      <w:r>
        <w:rPr>
          <w:rFonts w:ascii="Times New Roman" w:hAnsi="Times New Roman" w:cs="Times New Roman"/>
        </w:rPr>
        <w:t>(3)县级以上的</w:t>
      </w:r>
      <w:r>
        <w:rPr>
          <w:rFonts w:hint="eastAsia" w:ascii="Times New Roman" w:hAnsi="Times New Roman" w:cs="Times New Roman"/>
        </w:rPr>
        <w:t>各级人民代表大会设立常务委员会，乡镇人民代表大会不设立常务委员会。</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教师讲述：</w:t>
      </w:r>
      <w:r>
        <w:rPr>
          <w:rFonts w:ascii="Times New Roman" w:hAnsi="Times New Roman" w:cs="Times New Roman"/>
        </w:rPr>
        <w:t>全国人大和地方各级人大的性质和地位。</w:t>
      </w:r>
    </w:p>
    <w:p>
      <w:pPr>
        <w:pStyle w:val="10"/>
        <w:ind w:firstLine="420" w:firstLineChars="200"/>
        <w:rPr>
          <w:rFonts w:ascii="Times New Roman" w:hAnsi="Times New Roman" w:cs="Times New Roman"/>
        </w:rPr>
      </w:pPr>
      <w:r>
        <w:rPr>
          <w:rFonts w:ascii="Times New Roman" w:hAnsi="Times New Roman" w:cs="Times New Roman"/>
        </w:rPr>
        <w:t>(1)全国人民代表大会是最高国家权力机关</w:t>
      </w:r>
      <w:r>
        <w:rPr>
          <w:rFonts w:hint="eastAsia" w:ascii="Times New Roman" w:hAnsi="Times New Roman" w:cs="Times New Roman"/>
        </w:rPr>
        <w:t>，</w:t>
      </w:r>
      <w:r>
        <w:rPr>
          <w:rFonts w:ascii="Times New Roman" w:hAnsi="Times New Roman" w:cs="Times New Roman"/>
        </w:rPr>
        <w:t>代表全国人民统一行使国家权力</w:t>
      </w:r>
      <w:r>
        <w:rPr>
          <w:rFonts w:hint="eastAsia" w:ascii="Times New Roman" w:hAnsi="Times New Roman" w:cs="Times New Roman"/>
        </w:rPr>
        <w:t>，</w:t>
      </w:r>
      <w:r>
        <w:rPr>
          <w:rFonts w:ascii="Times New Roman" w:hAnsi="Times New Roman" w:cs="Times New Roman"/>
        </w:rPr>
        <w:t>在整个国家机关体系中居于最高地位。</w:t>
      </w:r>
    </w:p>
    <w:p>
      <w:pPr>
        <w:pStyle w:val="10"/>
        <w:ind w:firstLine="420" w:firstLineChars="200"/>
        <w:rPr>
          <w:rFonts w:ascii="Times New Roman" w:hAnsi="Times New Roman" w:cs="Times New Roman"/>
        </w:rPr>
      </w:pPr>
      <w:r>
        <w:rPr>
          <w:rFonts w:ascii="Times New Roman" w:hAnsi="Times New Roman" w:cs="Times New Roman"/>
        </w:rPr>
        <w:t>(2)地方各级人民代表大会是地方国家权力机关。它是本行政区域内人民行使国家权力的机关。地方国家行政机关、监察机关、审判机关和检察机关都由本级人民代表大会产生</w:t>
      </w:r>
      <w:r>
        <w:rPr>
          <w:rFonts w:hint="eastAsia" w:ascii="Times New Roman" w:hAnsi="Times New Roman" w:cs="Times New Roman"/>
        </w:rPr>
        <w:t>，</w:t>
      </w:r>
      <w:r>
        <w:rPr>
          <w:rFonts w:ascii="Times New Roman" w:hAnsi="Times New Roman" w:cs="Times New Roman"/>
        </w:rPr>
        <w:t>对它负责</w:t>
      </w:r>
      <w:r>
        <w:rPr>
          <w:rFonts w:hint="eastAsia" w:ascii="Times New Roman" w:hAnsi="Times New Roman" w:cs="Times New Roman"/>
        </w:rPr>
        <w:t>，</w:t>
      </w:r>
      <w:r>
        <w:rPr>
          <w:rFonts w:ascii="Times New Roman" w:hAnsi="Times New Roman" w:cs="Times New Roman"/>
        </w:rPr>
        <w:t>受它监督。</w:t>
      </w:r>
    </w:p>
    <w:p>
      <w:pPr>
        <w:pStyle w:val="10"/>
        <w:ind w:firstLine="420" w:firstLineChars="200"/>
        <w:rPr>
          <w:rFonts w:ascii="Times New Roman" w:hAnsi="Times New Roman" w:cs="Times New Roman"/>
        </w:rPr>
      </w:pPr>
      <w:r>
        <w:rPr>
          <w:rFonts w:ascii="Times New Roman" w:hAnsi="Times New Roman" w:eastAsia="黑体" w:cs="Times New Roman"/>
        </w:rPr>
        <w:t>探究二　人民代表大会的职权</w:t>
      </w:r>
    </w:p>
    <w:p>
      <w:pPr>
        <w:pStyle w:val="10"/>
        <w:ind w:firstLine="420" w:firstLineChars="200"/>
        <w:rPr>
          <w:rFonts w:ascii="Times New Roman" w:hAnsi="Times New Roman" w:cs="Times New Roman"/>
        </w:rPr>
      </w:pPr>
      <w:r>
        <w:rPr>
          <w:rFonts w:hint="eastAsia" w:ascii="Times New Roman" w:hAnsi="Times New Roman" w:cs="Times New Roman"/>
        </w:rPr>
        <w:t xml:space="preserve">  1.</w:t>
      </w:r>
      <w:r>
        <w:rPr>
          <w:rFonts w:ascii="Times New Roman" w:hAnsi="Times New Roman" w:cs="Times New Roman"/>
        </w:rPr>
        <w:t>阅读教</w:t>
      </w:r>
      <w:r>
        <w:rPr>
          <w:rFonts w:hint="eastAsia" w:ascii="Times New Roman" w:hAnsi="Times New Roman" w:cs="Times New Roman"/>
        </w:rPr>
        <w:t>材</w:t>
      </w:r>
      <w:r>
        <w:rPr>
          <w:rFonts w:ascii="Times New Roman" w:hAnsi="Times New Roman" w:cs="Times New Roman"/>
        </w:rPr>
        <w:t>P80</w:t>
      </w:r>
      <w:r>
        <w:rPr>
          <w:rFonts w:hint="eastAsia" w:hAnsi="宋体" w:cs="Times New Roman"/>
        </w:rPr>
        <w:t>“</w:t>
      </w:r>
      <w:r>
        <w:rPr>
          <w:rFonts w:ascii="Times New Roman" w:hAnsi="Times New Roman" w:cs="Times New Roman"/>
        </w:rPr>
        <w:t>探究与分享</w:t>
      </w:r>
      <w:r>
        <w:rPr>
          <w:rFonts w:hAnsi="宋体" w:cs="Times New Roman"/>
        </w:rPr>
        <w:t>”</w:t>
      </w:r>
      <w:r>
        <w:rPr>
          <w:rFonts w:hint="eastAsia" w:ascii="Times New Roman" w:hAnsi="Times New Roman" w:cs="Times New Roman"/>
        </w:rPr>
        <w:t>，</w:t>
      </w:r>
      <w:r>
        <w:rPr>
          <w:rFonts w:ascii="Times New Roman" w:hAnsi="Times New Roman" w:cs="Times New Roman"/>
        </w:rPr>
        <w:t>并在多媒体展示图片：</w:t>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eq \o(\s\up7(</w:instrTex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"E:\\！教案+课文朗读\\名师新教案8道德与法治人教（下）修\\JA25.TIF"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1" o:spt="75" type="#_x0000_t75" style="height:70.85pt;width:100.2pt;" filled="f" o:preferrelative="t" stroked="f" coordsize="21600,21600">
            <v:path/>
            <v:fill on="f" focussize="0,0"/>
            <v:stroke on="f" joinstyle="miter"/>
            <v:imagedata r:id="rId19" r:href="rId20" o:title=""/>
            <o:lock v:ext="edit" aspectratio="t"/>
            <w10:wrap type="none"/>
            <w10:anchorlock/>
          </v:shape>
        </w:pict>
      </w:r>
      <w:r>
        <w:rPr>
          <w:rFonts w:ascii="Times New Roman" w:hAnsi="Times New Roman" w:cs="Times New Roman"/>
        </w:rPr>
        <w:fldChar w:fldCharType="end"/>
      </w:r>
      <w:r>
        <w:rPr>
          <w:rFonts w:hint="eastAsia" w:ascii="Times New Roman" w:hAnsi="Times New Roman" w:cs="Times New Roman"/>
        </w:rPr>
        <w:instrText xml:space="preserve">),\s\do5(</w:instrText>
      </w:r>
      <w:r>
        <w:rPr>
          <w:rFonts w:ascii="Times New Roman" w:hAnsi="Times New Roman" w:cs="Times New Roman"/>
        </w:rPr>
        <w:instrText xml:space="preserve">图1　慈善法)) </w:instrText>
      </w:r>
      <w:r>
        <w:rPr>
          <w:rFonts w:ascii="Times New Roman" w:hAnsi="Times New Roman" w:cs="Times New Roman"/>
        </w:rPr>
        <w:fldChar w:fldCharType="end"/>
      </w:r>
      <w:r>
        <w:rPr>
          <w:rFonts w:ascii="Times New Roman" w:hAnsi="Times New Roman" w:cs="Times New Roman"/>
        </w:rPr>
        <w:t>　　　　</w:t>
      </w:r>
      <w:r>
        <w:rPr>
          <w:rFonts w:ascii="Times New Roman" w:hAnsi="Times New Roman" w:cs="Times New Roman"/>
        </w:rPr>
        <w:fldChar w:fldCharType="begin"/>
      </w:r>
      <w:r>
        <w:rPr>
          <w:rFonts w:ascii="Times New Roman" w:hAnsi="Times New Roman" w:cs="Times New Roman"/>
        </w:rPr>
        <w:instrText xml:space="preserve"> eq \o(\s\up7(</w:instrTex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"E:\\！教案+课文朗读\\名师新教案8道德与法治人教（下）修\\JA26.TIF"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2" o:spt="75" type="#_x0000_t75" style="height:70.85pt;width:106.55pt;" filled="f" o:preferrelative="t" stroked="f" coordsize="21600,21600">
            <v:path/>
            <v:fill on="f" focussize="0,0"/>
            <v:stroke on="f" joinstyle="miter"/>
            <v:imagedata r:id="rId21" r:href="rId22" o:title=""/>
            <o:lock v:ext="edit" aspectratio="t"/>
            <w10:wrap type="none"/>
            <w10:anchorlock/>
          </v:shape>
        </w:pict>
      </w:r>
      <w:r>
        <w:rPr>
          <w:rFonts w:ascii="Times New Roman" w:hAnsi="Times New Roman" w:cs="Times New Roman"/>
        </w:rPr>
        <w:fldChar w:fldCharType="end"/>
      </w:r>
      <w:r>
        <w:rPr>
          <w:rFonts w:hint="eastAsia" w:ascii="Times New Roman" w:hAnsi="Times New Roman" w:cs="Times New Roman"/>
        </w:rPr>
        <w:instrText xml:space="preserve">),\s\do5(</w:instrText>
      </w:r>
      <w:r>
        <w:rPr>
          <w:rFonts w:ascii="Times New Roman" w:hAnsi="Times New Roman" w:cs="Times New Roman"/>
        </w:rPr>
        <w:instrText xml:space="preserve">图2　慈善法宣传活动)) </w:instrText>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(1)慈善法出台后</w:t>
      </w:r>
      <w:r>
        <w:rPr>
          <w:rFonts w:hint="eastAsia" w:ascii="Times New Roman" w:hAnsi="Times New Roman" w:cs="Times New Roman"/>
        </w:rPr>
        <w:t>，</w:t>
      </w:r>
      <w:r>
        <w:rPr>
          <w:rFonts w:ascii="Times New Roman" w:hAnsi="Times New Roman" w:cs="Times New Roman"/>
        </w:rPr>
        <w:t>镇政府强制要求公职人员捐款的行为是否合法？</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(2)慈善法的出台</w:t>
      </w:r>
      <w:r>
        <w:rPr>
          <w:rFonts w:hint="eastAsia" w:ascii="Times New Roman" w:hAnsi="Times New Roman" w:cs="Times New Roman"/>
        </w:rPr>
        <w:t>，</w:t>
      </w:r>
      <w:r>
        <w:rPr>
          <w:rFonts w:ascii="Times New Roman" w:hAnsi="Times New Roman" w:cs="Times New Roman"/>
        </w:rPr>
        <w:t>反映出全国人民代表大会在行使哪一方面的职权？它还有哪些职权？</w:t>
      </w:r>
    </w:p>
    <w:p>
      <w:pPr>
        <w:pStyle w:val="10"/>
        <w:ind w:firstLine="420" w:firstLineChars="200"/>
        <w:rPr>
          <w:rFonts w:ascii="Times New Roman" w:hAnsi="Times New Roman" w:cs="Times New Roman"/>
        </w:rPr>
      </w:pP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(1)不</w:t>
      </w:r>
      <w:r>
        <w:rPr>
          <w:rFonts w:hint="eastAsia" w:ascii="Times New Roman" w:hAnsi="Times New Roman" w:cs="Times New Roman"/>
        </w:rPr>
        <w:t>合法。《中华人民共和国慈善法》规定，禁止向单位或者个人摊派或者变相摊派募捐。</w:t>
      </w:r>
    </w:p>
    <w:p>
      <w:pPr>
        <w:pStyle w:val="10"/>
        <w:ind w:firstLine="420" w:firstLineChars="200"/>
        <w:rPr>
          <w:rFonts w:ascii="Times New Roman" w:hAnsi="Times New Roman" w:cs="Times New Roman"/>
        </w:rPr>
      </w:pPr>
      <w:r>
        <w:rPr>
          <w:rFonts w:ascii="Times New Roman" w:hAnsi="Times New Roman" w:cs="Times New Roman"/>
        </w:rPr>
        <w:t xml:space="preserve">  (2)立法权。还有决定权、任免权和监督权。</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全国人大及其常委会行使国家立法权。省、自治区、直辖市以及设区的市、自治州的人大及其常委会根据本行政区域的具体情况和实际需要</w:t>
      </w:r>
      <w:r>
        <w:rPr>
          <w:rFonts w:hint="eastAsia" w:ascii="Times New Roman" w:hAnsi="Times New Roman" w:cs="Times New Roman"/>
        </w:rPr>
        <w:t>，</w:t>
      </w:r>
      <w:r>
        <w:rPr>
          <w:rFonts w:ascii="Times New Roman" w:hAnsi="Times New Roman" w:cs="Times New Roman"/>
        </w:rPr>
        <w:t>依据宪法和法律行使地方立法权。</w:t>
      </w:r>
    </w:p>
    <w:p>
      <w:pPr>
        <w:pStyle w:val="10"/>
        <w:ind w:firstLine="420" w:firstLineChars="200"/>
        <w:rPr>
          <w:rFonts w:ascii="Times New Roman" w:hAnsi="Times New Roman" w:cs="Times New Roman"/>
        </w:rPr>
      </w:pPr>
      <w:r>
        <w:rPr>
          <w:rFonts w:hint="eastAsia" w:ascii="Times New Roman" w:hAnsi="Times New Roman" w:cs="Times New Roman"/>
        </w:rPr>
        <w:t xml:space="preserve">  2.</w:t>
      </w:r>
      <w:r>
        <w:rPr>
          <w:rFonts w:ascii="Times New Roman" w:hAnsi="Times New Roman" w:cs="Times New Roman"/>
        </w:rPr>
        <w:t>多媒体出示材料：</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华文楷体" w:cs="Times New Roman"/>
        </w:rPr>
        <w:t>第十四届全国人民代表大会第一次会议审查了国务院提出的《关于2022年国民经济和社会发展计划执行情况与2023年国民经济和社会发展计</w:t>
      </w:r>
      <w:r>
        <w:rPr>
          <w:rFonts w:hint="eastAsia" w:ascii="Times New Roman" w:hAnsi="Times New Roman" w:eastAsia="华文楷体" w:cs="Times New Roman"/>
        </w:rPr>
        <w:t>划草案的报告》及</w:t>
      </w:r>
      <w:r>
        <w:rPr>
          <w:rFonts w:ascii="Times New Roman" w:hAnsi="Times New Roman" w:eastAsia="华文楷体" w:cs="Times New Roman"/>
        </w:rPr>
        <w:t>2023年国民经济和社会发展计划草案</w:t>
      </w:r>
      <w:r>
        <w:rPr>
          <w:rFonts w:hint="eastAsia" w:ascii="Times New Roman" w:hAnsi="Times New Roman" w:eastAsia="华文楷体" w:cs="Times New Roman"/>
        </w:rPr>
        <w:t>，</w:t>
      </w:r>
      <w:r>
        <w:rPr>
          <w:rFonts w:ascii="Times New Roman" w:hAnsi="Times New Roman" w:eastAsia="华文楷体" w:cs="Times New Roman"/>
        </w:rPr>
        <w:t>同意全国人民代表大会财政经济委员会的审查结果报告。会议决定</w:t>
      </w:r>
      <w:r>
        <w:rPr>
          <w:rFonts w:hint="eastAsia" w:ascii="Times New Roman" w:hAnsi="Times New Roman" w:eastAsia="华文楷体" w:cs="Times New Roman"/>
        </w:rPr>
        <w:t>，</w:t>
      </w:r>
      <w:r>
        <w:rPr>
          <w:rFonts w:ascii="Times New Roman" w:hAnsi="Times New Roman" w:eastAsia="华文楷体" w:cs="Times New Roman"/>
        </w:rPr>
        <w:t>批准《关于2022年国民经济和社会发展计划执行情况与2023年国民经济和社会发展计划草案的报告》</w:t>
      </w:r>
      <w:r>
        <w:rPr>
          <w:rFonts w:hint="eastAsia" w:ascii="Times New Roman" w:hAnsi="Times New Roman" w:eastAsia="华文楷体" w:cs="Times New Roman"/>
        </w:rPr>
        <w:t>，</w:t>
      </w:r>
      <w:r>
        <w:rPr>
          <w:rFonts w:ascii="Times New Roman" w:hAnsi="Times New Roman" w:eastAsia="华文楷体" w:cs="Times New Roman"/>
        </w:rPr>
        <w:t>批准2023年国民经济和社会发展计划。</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这是全国人大在行使什么权力？</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学生思考后回答。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决定权。</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各级人大和县级以上各级人大常委会依据宪法和法律行使重大事项决定权。</w:t>
      </w:r>
    </w:p>
    <w:p>
      <w:pPr>
        <w:pStyle w:val="10"/>
        <w:ind w:firstLine="420" w:firstLineChars="200"/>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阅读教材</w:t>
      </w:r>
      <w:r>
        <w:rPr>
          <w:rFonts w:hint="eastAsia" w:ascii="Times New Roman" w:hAnsi="Times New Roman" w:cs="Times New Roman"/>
        </w:rPr>
        <w:t>P81</w:t>
      </w:r>
      <w:r>
        <w:rPr>
          <w:rFonts w:hint="eastAsia" w:hAnsi="宋体" w:cs="Times New Roman"/>
        </w:rPr>
        <w:t>“</w:t>
      </w:r>
      <w:r>
        <w:rPr>
          <w:rFonts w:ascii="Times New Roman" w:hAnsi="Times New Roman" w:cs="Times New Roman"/>
        </w:rPr>
        <w:t>探究与分享</w:t>
      </w:r>
      <w:r>
        <w:rPr>
          <w:rFonts w:hAnsi="宋体" w:cs="Times New Roman"/>
        </w:rPr>
        <w:t>”</w:t>
      </w:r>
      <w:r>
        <w:rPr>
          <w:rFonts w:hint="eastAsia" w:ascii="Times New Roman" w:hAnsi="Times New Roman" w:cs="Times New Roman"/>
        </w:rPr>
        <w:t>，</w:t>
      </w:r>
      <w:r>
        <w:rPr>
          <w:rFonts w:ascii="Times New Roman" w:hAnsi="Times New Roman" w:cs="Times New Roman"/>
        </w:rPr>
        <w:t>围绕全国人民代表大会的任免权</w:t>
      </w:r>
      <w:r>
        <w:rPr>
          <w:rFonts w:hint="eastAsia" w:ascii="Times New Roman" w:hAnsi="Times New Roman" w:cs="Times New Roman"/>
        </w:rPr>
        <w:t>，</w:t>
      </w:r>
      <w:r>
        <w:rPr>
          <w:rFonts w:ascii="Times New Roman" w:hAnsi="Times New Roman" w:cs="Times New Roman"/>
        </w:rPr>
        <w:t>同学们进行了探讨。他们的说法是否正确？请谈谈你的看法。</w:t>
      </w:r>
    </w:p>
    <w:p>
      <w:pPr>
        <w:pStyle w:val="10"/>
        <w:ind w:firstLine="420" w:firstLineChars="200"/>
        <w:rPr>
          <w:rFonts w:ascii="Times New Roman" w:hAnsi="Times New Roman" w:cs="Times New Roman"/>
        </w:rPr>
      </w:pPr>
      <w:r>
        <w:rPr>
          <w:rFonts w:ascii="Times New Roman" w:hAnsi="Times New Roman" w:eastAsia="黑体" w:cs="Times New Roman"/>
        </w:rPr>
        <w:t>提示：</w:t>
      </w:r>
      <w:r>
        <w:rPr>
          <w:rFonts w:ascii="Times New Roman" w:hAnsi="Times New Roman" w:cs="Times New Roman"/>
        </w:rPr>
        <w:t>(1)</w:t>
      </w:r>
      <w:r>
        <w:rPr>
          <w:rFonts w:hAnsi="宋体" w:cs="Times New Roman"/>
        </w:rPr>
        <w:t>“</w:t>
      </w:r>
      <w:r>
        <w:rPr>
          <w:rFonts w:ascii="Times New Roman" w:hAnsi="Times New Roman" w:cs="Times New Roman"/>
        </w:rPr>
        <w:t>任免权就是选举产生国家主席、国家副主席、中央军委主席、国家监察委员会主任、最高人民法院院长、最高人民检察院检察长</w:t>
      </w:r>
      <w:r>
        <w:rPr>
          <w:rFonts w:hAnsi="宋体" w:cs="Times New Roman"/>
        </w:rPr>
        <w:t>”</w:t>
      </w:r>
      <w:r>
        <w:rPr>
          <w:rFonts w:ascii="Times New Roman" w:hAnsi="Times New Roman" w:cs="Times New Roman"/>
        </w:rPr>
        <w:t>的说法缩小了任免权的范围</w:t>
      </w:r>
      <w:r>
        <w:rPr>
          <w:rFonts w:hint="eastAsia" w:ascii="Times New Roman" w:hAnsi="Times New Roman" w:cs="Times New Roman"/>
        </w:rPr>
        <w:t>，</w:t>
      </w:r>
      <w:r>
        <w:rPr>
          <w:rFonts w:ascii="Times New Roman" w:hAnsi="Times New Roman" w:cs="Times New Roman"/>
        </w:rPr>
        <w:t>可以把这个判断中的</w:t>
      </w:r>
      <w:r>
        <w:rPr>
          <w:rFonts w:hAnsi="宋体" w:cs="Times New Roman"/>
        </w:rPr>
        <w:t>“</w:t>
      </w:r>
      <w:r>
        <w:rPr>
          <w:rFonts w:ascii="Times New Roman" w:hAnsi="Times New Roman" w:cs="Times New Roman"/>
        </w:rPr>
        <w:t>就是</w:t>
      </w:r>
      <w:r>
        <w:rPr>
          <w:rFonts w:hAnsi="宋体" w:cs="Times New Roman"/>
        </w:rPr>
        <w:t>”</w:t>
      </w:r>
      <w:r>
        <w:rPr>
          <w:rFonts w:ascii="Times New Roman" w:hAnsi="Times New Roman" w:cs="Times New Roman"/>
        </w:rPr>
        <w:t>改为</w:t>
      </w:r>
      <w:r>
        <w:rPr>
          <w:rFonts w:hAnsi="宋体" w:cs="Times New Roman"/>
        </w:rPr>
        <w:t>“</w:t>
      </w:r>
      <w:r>
        <w:rPr>
          <w:rFonts w:ascii="Times New Roman" w:hAnsi="Times New Roman" w:cs="Times New Roman"/>
        </w:rPr>
        <w:t>包括但不限于</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ascii="Times New Roman" w:hAnsi="Times New Roman" w:cs="Times New Roman"/>
        </w:rPr>
        <w:t>(2)</w:t>
      </w:r>
      <w:r>
        <w:rPr>
          <w:rFonts w:hAnsi="宋体" w:cs="Times New Roman"/>
        </w:rPr>
        <w:t>“</w:t>
      </w:r>
      <w:r>
        <w:rPr>
          <w:rFonts w:ascii="Times New Roman" w:hAnsi="Times New Roman" w:cs="Times New Roman"/>
        </w:rPr>
        <w:t>根据国家主席的提名</w:t>
      </w:r>
      <w:r>
        <w:rPr>
          <w:rFonts w:hint="eastAsia" w:ascii="Times New Roman" w:hAnsi="Times New Roman" w:cs="Times New Roman"/>
        </w:rPr>
        <w:t>，</w:t>
      </w:r>
      <w:r>
        <w:rPr>
          <w:rFonts w:ascii="Times New Roman" w:hAnsi="Times New Roman" w:cs="Times New Roman"/>
        </w:rPr>
        <w:t>决定国务院组成人员的人选等</w:t>
      </w:r>
      <w:r>
        <w:rPr>
          <w:rFonts w:hAnsi="宋体" w:cs="Times New Roman"/>
        </w:rPr>
        <w:t>”</w:t>
      </w:r>
      <w:r>
        <w:rPr>
          <w:rFonts w:ascii="Times New Roman" w:hAnsi="Times New Roman" w:cs="Times New Roman"/>
        </w:rPr>
        <w:t>的说法是错误的</w:t>
      </w:r>
      <w:r>
        <w:rPr>
          <w:rFonts w:hint="eastAsia" w:ascii="Times New Roman" w:hAnsi="Times New Roman" w:cs="Times New Roman"/>
        </w:rPr>
        <w:t>，</w:t>
      </w:r>
      <w:r>
        <w:rPr>
          <w:rFonts w:ascii="Times New Roman" w:hAnsi="Times New Roman" w:cs="Times New Roman"/>
        </w:rPr>
        <w:t>正确的说法应该是</w:t>
      </w:r>
      <w:r>
        <w:rPr>
          <w:rFonts w:hAnsi="宋体" w:cs="Times New Roman"/>
        </w:rPr>
        <w:t>“</w:t>
      </w:r>
      <w:r>
        <w:rPr>
          <w:rFonts w:ascii="Times New Roman" w:hAnsi="Times New Roman" w:cs="Times New Roman"/>
        </w:rPr>
        <w:t>根据中华人民共和国主席的提名</w:t>
      </w:r>
      <w:r>
        <w:rPr>
          <w:rFonts w:hint="eastAsia" w:ascii="Times New Roman" w:hAnsi="Times New Roman" w:cs="Times New Roman"/>
        </w:rPr>
        <w:t>，</w:t>
      </w:r>
      <w:r>
        <w:rPr>
          <w:rFonts w:ascii="Times New Roman" w:hAnsi="Times New Roman" w:cs="Times New Roman"/>
        </w:rPr>
        <w:t>决定国务院总理的人选；根据国务院总理</w:t>
      </w:r>
      <w:r>
        <w:rPr>
          <w:rFonts w:hint="eastAsia" w:ascii="Times New Roman" w:hAnsi="Times New Roman" w:cs="Times New Roman"/>
        </w:rPr>
        <w:t>的提名，决定国务院副总理、国务委员、各部部长、各委员会主任、审计长、秘书长的人选。</w:t>
      </w:r>
      <w:r>
        <w:rPr>
          <w:rFonts w:hint="eastAsia" w:hAnsi="宋体"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w:t>
      </w:r>
      <w:r>
        <w:rPr>
          <w:rFonts w:ascii="Times New Roman" w:hAnsi="Times New Roman" w:cs="Times New Roman"/>
        </w:rPr>
        <w:t>3)</w:t>
      </w:r>
      <w:r>
        <w:rPr>
          <w:rFonts w:hAnsi="宋体" w:cs="Times New Roman"/>
        </w:rPr>
        <w:t>“</w:t>
      </w:r>
      <w:r>
        <w:rPr>
          <w:rFonts w:ascii="Times New Roman" w:hAnsi="Times New Roman" w:cs="Times New Roman"/>
        </w:rPr>
        <w:t>全国人民代表大会还有权罢免国家主席、副主席等</w:t>
      </w:r>
      <w:r>
        <w:rPr>
          <w:rFonts w:hAnsi="宋体" w:cs="Times New Roman"/>
        </w:rPr>
        <w:t>”</w:t>
      </w:r>
      <w:r>
        <w:rPr>
          <w:rFonts w:ascii="Times New Roman" w:hAnsi="Times New Roman" w:cs="Times New Roman"/>
        </w:rPr>
        <w:t>的说法是正确的。</w:t>
      </w:r>
    </w:p>
    <w:p>
      <w:pPr>
        <w:pStyle w:val="10"/>
        <w:ind w:firstLine="420" w:firstLineChars="200"/>
        <w:rPr>
          <w:rFonts w:ascii="Times New Roman" w:hAnsi="Times New Roman" w:cs="Times New Roman"/>
        </w:rPr>
      </w:pPr>
      <w:r>
        <w:rPr>
          <w:rFonts w:ascii="Times New Roman" w:hAnsi="Times New Roman" w:eastAsia="黑体" w:cs="Times New Roman"/>
        </w:rPr>
        <w:t>教师归纳：</w:t>
      </w:r>
      <w:r>
        <w:rPr>
          <w:rFonts w:ascii="Times New Roman" w:hAnsi="Times New Roman" w:cs="Times New Roman"/>
        </w:rPr>
        <w:t>人民代表大会拥有任免权。各级人大和县级以上各级人大常委会依据宪法和法律享有对相关国家机关领导人员及其他组成人员进行选举、决定、罢免的权力。</w:t>
      </w:r>
    </w:p>
    <w:p>
      <w:pPr>
        <w:pStyle w:val="10"/>
        <w:ind w:firstLine="420" w:firstLineChars="200"/>
        <w:rPr>
          <w:rFonts w:ascii="Times New Roman" w:hAnsi="Times New Roman" w:cs="Times New Roman"/>
        </w:rPr>
      </w:pPr>
      <w:r>
        <w:rPr>
          <w:rFonts w:ascii="Times New Roman" w:hAnsi="Times New Roman" w:eastAsia="黑体" w:cs="Times New Roman"/>
        </w:rPr>
        <w:t>教师总结：</w:t>
      </w:r>
      <w:r>
        <w:rPr>
          <w:rFonts w:ascii="Times New Roman" w:hAnsi="Times New Roman" w:cs="Times New Roman"/>
        </w:rPr>
        <w:t>各级人大和县级以上各级人大常委会依据宪法和法律享有对相关国家机关领导人员及其他组成人员进行选举、决定、罢免的权力。</w:t>
      </w:r>
    </w:p>
    <w:p>
      <w:pPr>
        <w:pStyle w:val="10"/>
        <w:ind w:firstLine="420" w:firstLineChars="200"/>
        <w:rPr>
          <w:rFonts w:ascii="Times New Roman" w:hAnsi="Times New Roman" w:cs="Times New Roman"/>
        </w:rPr>
      </w:pPr>
      <w:r>
        <w:rPr>
          <w:rFonts w:hint="eastAsia" w:ascii="Times New Roman" w:hAnsi="Times New Roman" w:cs="Times New Roman"/>
        </w:rPr>
        <w:t>4．</w:t>
      </w:r>
      <w:r>
        <w:rPr>
          <w:rFonts w:ascii="Times New Roman" w:hAnsi="Times New Roman" w:cs="Times New Roman"/>
        </w:rPr>
        <w:t>引导学生阅读教材</w:t>
      </w:r>
      <w:r>
        <w:rPr>
          <w:rFonts w:hint="eastAsia" w:ascii="Times New Roman" w:hAnsi="Times New Roman" w:cs="Times New Roman"/>
        </w:rPr>
        <w:t>P82</w:t>
      </w:r>
      <w:r>
        <w:rPr>
          <w:rFonts w:hint="eastAsia" w:hAnsi="宋体" w:cs="Times New Roman"/>
        </w:rPr>
        <w:t>“</w:t>
      </w:r>
      <w:r>
        <w:rPr>
          <w:rFonts w:ascii="Times New Roman" w:hAnsi="Times New Roman" w:cs="Times New Roman"/>
        </w:rPr>
        <w:t>探究与分享</w:t>
      </w:r>
      <w:r>
        <w:rPr>
          <w:rFonts w:hAnsi="宋体" w:cs="Times New Roman"/>
        </w:rPr>
        <w:t>”</w:t>
      </w:r>
      <w:r>
        <w:rPr>
          <w:rFonts w:ascii="Times New Roman" w:hAnsi="Times New Roman" w:cs="Times New Roman"/>
        </w:rPr>
        <w:t>。</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思考：</w:t>
      </w:r>
      <w:r>
        <w:rPr>
          <w:rFonts w:ascii="Times New Roman" w:hAnsi="Times New Roman" w:cs="Times New Roman"/>
        </w:rPr>
        <w:t>在督促落实科学技术进步法过程中</w:t>
      </w:r>
      <w:r>
        <w:rPr>
          <w:rFonts w:hint="eastAsia" w:ascii="Times New Roman" w:hAnsi="Times New Roman" w:cs="Times New Roman"/>
        </w:rPr>
        <w:t>，</w:t>
      </w:r>
      <w:r>
        <w:rPr>
          <w:rFonts w:ascii="Times New Roman" w:hAnsi="Times New Roman" w:cs="Times New Roman"/>
        </w:rPr>
        <w:t>全国人大常委会是怎样行使职权的？</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学生分小组讨论后回答。</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eastAsia="黑体" w:cs="Times New Roman"/>
        </w:rPr>
        <w:t>提示：</w:t>
      </w:r>
      <w:r>
        <w:rPr>
          <w:rFonts w:ascii="Times New Roman" w:hAnsi="Times New Roman" w:cs="Times New Roman"/>
        </w:rPr>
        <w:t>全国人大常委会行使了监督权。全国人大常委会对</w:t>
      </w:r>
      <w:r>
        <w:rPr>
          <w:rFonts w:hAnsi="宋体" w:cs="Times New Roman"/>
        </w:rPr>
        <w:t>“</w:t>
      </w:r>
      <w:r>
        <w:rPr>
          <w:rFonts w:ascii="Times New Roman" w:hAnsi="Times New Roman" w:cs="Times New Roman"/>
        </w:rPr>
        <w:t>一府两院</w:t>
      </w:r>
      <w:r>
        <w:rPr>
          <w:rFonts w:hAnsi="宋体" w:cs="Times New Roman"/>
        </w:rPr>
        <w:t>”</w:t>
      </w:r>
      <w:r>
        <w:rPr>
          <w:rFonts w:ascii="Times New Roman" w:hAnsi="Times New Roman" w:cs="Times New Roman"/>
        </w:rPr>
        <w:t>在工</w:t>
      </w:r>
      <w:r>
        <w:rPr>
          <w:rFonts w:hint="eastAsia" w:ascii="Times New Roman" w:hAnsi="Times New Roman" w:cs="Times New Roman"/>
        </w:rPr>
        <w:t>作中是否正确实施法律和依法行使职权，是否正确贯彻国家的方针、政策，是否正确执行人大及其常委会作出的决议、决定的情况进行监督，同时还进行了专题询问。</w:t>
      </w:r>
    </w:p>
    <w:p>
      <w:pPr>
        <w:pStyle w:val="10"/>
        <w:ind w:firstLine="420" w:firstLineChars="200"/>
        <w:rPr>
          <w:rFonts w:ascii="Times New Roman" w:hAnsi="Times New Roman" w:cs="Times New Roman"/>
        </w:rPr>
      </w:pPr>
      <w:r>
        <w:rPr>
          <w:rFonts w:ascii="Times New Roman" w:hAnsi="Times New Roman" w:cs="Times New Roman"/>
        </w:rPr>
        <w:t xml:space="preserve">  </w:t>
      </w:r>
      <w:r>
        <w:rPr>
          <w:rFonts w:ascii="Times New Roman" w:hAnsi="Times New Roman" w:eastAsia="黑体" w:cs="Times New Roman"/>
        </w:rPr>
        <w:t>教师总结：</w:t>
      </w:r>
      <w:r>
        <w:rPr>
          <w:rFonts w:ascii="Times New Roman" w:hAnsi="Times New Roman" w:cs="Times New Roman"/>
        </w:rPr>
        <w:t>全国人民代表大会及其常委会有权监督宪法和法律的实施</w:t>
      </w:r>
      <w:r>
        <w:rPr>
          <w:rFonts w:hint="eastAsia" w:ascii="Times New Roman" w:hAnsi="Times New Roman" w:cs="Times New Roman"/>
        </w:rPr>
        <w:t>，</w:t>
      </w:r>
      <w:r>
        <w:rPr>
          <w:rFonts w:ascii="Times New Roman" w:hAnsi="Times New Roman" w:cs="Times New Roman"/>
        </w:rPr>
        <w:t>县级以上人大及其常委会有权监督本级国家行政机关、监察机关、审判机关、检察机关的工作。</w:t>
      </w:r>
    </w:p>
    <w:p>
      <w:pPr>
        <w:pStyle w:val="10"/>
        <w:ind w:firstLine="420" w:firstLineChars="200"/>
        <w:rPr>
          <w:rFonts w:ascii="Times New Roman" w:hAnsi="Times New Roman" w:cs="Times New Roman"/>
        </w:rPr>
      </w:pPr>
      <w:r>
        <w:rPr>
          <w:rFonts w:hint="eastAsia" w:ascii="Times New Roman" w:hAnsi="Times New Roman" w:cs="Times New Roman"/>
        </w:rPr>
        <w:t>5．</w:t>
      </w:r>
      <w:r>
        <w:rPr>
          <w:rFonts w:ascii="Times New Roman" w:hAnsi="Times New Roman" w:eastAsia="黑体" w:cs="Times New Roman"/>
        </w:rPr>
        <w:t>拓展</w:t>
      </w:r>
      <w:r>
        <w:rPr>
          <w:rFonts w:ascii="Times New Roman" w:hAnsi="Times New Roman" w:cs="Times New Roman"/>
        </w:rPr>
        <w:t>——人民代表大会的职权及其判断要点。</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6"/>
        <w:gridCol w:w="6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pPr>
              <w:pStyle w:val="10"/>
              <w:jc w:val="center"/>
              <w:rPr>
                <w:rFonts w:ascii="Times New Roman" w:hAnsi="Times New Roman" w:eastAsia="黑体" w:cs="Times New Roman"/>
              </w:rPr>
            </w:pPr>
            <w:r>
              <w:rPr>
                <w:rFonts w:ascii="Times New Roman" w:hAnsi="Times New Roman" w:eastAsia="黑体" w:cs="Times New Roman"/>
              </w:rPr>
              <w:t>职权</w:t>
            </w:r>
          </w:p>
        </w:tc>
        <w:tc>
          <w:tcPr>
            <w:tcW w:w="6540"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黑体" w:cs="Times New Roman"/>
              </w:rPr>
              <w:t>判断要点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立法权</w:t>
            </w:r>
          </w:p>
        </w:tc>
        <w:tc>
          <w:tcPr>
            <w:tcW w:w="6540"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法律的立、废、改的决定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决定权</w:t>
            </w:r>
          </w:p>
        </w:tc>
        <w:tc>
          <w:tcPr>
            <w:tcW w:w="6540"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审议预算报告、表决通过国家大政方针、重大事项、规划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任免权</w:t>
            </w:r>
          </w:p>
        </w:tc>
        <w:tc>
          <w:tcPr>
            <w:tcW w:w="6540"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国家机关领导人员、工作人员选举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76" w:type="dxa"/>
            <w:shd w:val="clear" w:color="auto" w:fill="auto"/>
            <w:vAlign w:val="center"/>
          </w:tcPr>
          <w:p>
            <w:pPr>
              <w:pStyle w:val="10"/>
              <w:jc w:val="center"/>
              <w:rPr>
                <w:rFonts w:ascii="Times New Roman" w:hAnsi="Times New Roman" w:eastAsia="华文楷体" w:cs="Times New Roman"/>
              </w:rPr>
            </w:pPr>
            <w:r>
              <w:rPr>
                <w:rFonts w:ascii="Times New Roman" w:hAnsi="Times New Roman" w:eastAsia="华文楷体" w:cs="Times New Roman"/>
              </w:rPr>
              <w:t>监督权</w:t>
            </w:r>
          </w:p>
        </w:tc>
        <w:tc>
          <w:tcPr>
            <w:tcW w:w="6540" w:type="dxa"/>
            <w:shd w:val="clear" w:color="auto" w:fill="auto"/>
            <w:vAlign w:val="center"/>
          </w:tcPr>
          <w:p>
            <w:pPr>
              <w:pStyle w:val="10"/>
              <w:jc w:val="center"/>
              <w:rPr>
                <w:rFonts w:ascii="Times New Roman" w:hAnsi="Times New Roman" w:cs="Times New Roman"/>
              </w:rPr>
            </w:pPr>
            <w:r>
              <w:rPr>
                <w:rFonts w:ascii="Times New Roman" w:hAnsi="Times New Roman" w:eastAsia="华文楷体" w:cs="Times New Roman"/>
              </w:rPr>
              <w:t>宪法法律的实施</w:t>
            </w:r>
            <w:r>
              <w:rPr>
                <w:rFonts w:hint="eastAsia" w:ascii="Times New Roman" w:hAnsi="Times New Roman" w:eastAsia="华文楷体" w:cs="Times New Roman"/>
              </w:rPr>
              <w:t>，</w:t>
            </w:r>
            <w:r>
              <w:rPr>
                <w:rFonts w:ascii="Times New Roman" w:hAnsi="Times New Roman" w:eastAsia="华文楷体" w:cs="Times New Roman"/>
              </w:rPr>
              <w:t>听取和审议政府、监察委员会、法院、检察院的工作报告</w:t>
            </w:r>
          </w:p>
        </w:tc>
      </w:tr>
    </w:tbl>
    <w:p>
      <w:pPr>
        <w:pStyle w:val="10"/>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"板书设计.tif"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"E:\\！教案+课文朗读\\名师新教案8道德与法治人教（下）修\\板书设计.tif"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3" o:spt="75" type="#_x0000_t75" style="height:20.75pt;width:91pt;" filled="f" o:preferrelative="t" stroked="f" coordsize="21600,21600">
            <v:path/>
            <v:fill on="f" focussize="0,0"/>
            <v:stroke on="f" joinstyle="miter"/>
            <v:imagedata r:id="rId23" r:href="rId24"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t>国家权力机关</w:t>
      </w:r>
      <w:r>
        <w:rPr>
          <w:rFonts w:ascii="Times New Roman" w:hAnsi="Times New Roman" w:cs="Times New Roman"/>
        </w:rPr>
        <w:fldChar w:fldCharType="begin"/>
      </w:r>
      <w:r>
        <w:rPr>
          <w:rFonts w:ascii="Times New Roman" w:hAnsi="Times New Roman" w:cs="Times New Roman"/>
        </w:rPr>
        <w:instrText xml:space="preserve"> eq \b\lc\{(\a\vs4\al\co1(\a\vs4\al(人民</w:instrText>
      </w:r>
      <w:r>
        <w:rPr>
          <w:rFonts w:hint="eastAsia" w:ascii="Times New Roman" w:hAnsi="Times New Roman" w:cs="Times New Roman"/>
        </w:rPr>
        <w:instrText xml:space="preserve">行使国家</w:instrText>
      </w:r>
      <w:r>
        <w:rPr>
          <w:rFonts w:ascii="Times New Roman" w:hAnsi="Times New Roman" w:cs="Times New Roman"/>
        </w:rPr>
        <w:instrText xml:space="preserve">,权力的机关)\b\lc\{(\a\vs4\al\co1(是由人民选举的代表组成的,人民行使国家权力的机关是人民代表大会,地方各级人民代表大会是地方国家权力机关,其他国家机关由本级人民代表大会产生)),\a\vs4\al(人民代表大会的职权)\b\lc\{(\a\vs4\al\co1(立法权,决定权,任免权,监督权)))) </w:instrText>
      </w:r>
      <w:r>
        <w:rPr>
          <w:rFonts w:ascii="Times New Roman" w:hAnsi="Times New Roman" w:cs="Times New Roman"/>
        </w:rPr>
        <w:fldChar w:fldCharType="end"/>
      </w:r>
    </w:p>
    <w:p>
      <w:pPr>
        <w:pStyle w:val="10"/>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"当堂演练.TIF"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"E:\\！教案+课文朗读\\名师新教案8道德与法治人教（下）修\\当堂演练.TIF"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4" o:spt="75" type="#_x0000_t75" style="height:16.7pt;width:66.8pt;" filled="f" o:preferrelative="t" stroked="f" coordsize="21600,21600">
            <v:path/>
            <v:fill on="f" focussize="0,0"/>
            <v:stroke on="f" joinstyle="miter"/>
            <v:imagedata r:id="rId25" r:href="rId26"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见课件</w:t>
      </w:r>
    </w:p>
    <w:p>
      <w:pPr>
        <w:pStyle w:val="10"/>
        <w:ind w:firstLine="420" w:firstLineChars="200"/>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"教学反思.TIF"</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fldChar w:fldCharType="begin"/>
      </w:r>
      <w:r>
        <w:rPr>
          <w:rFonts w:ascii="Times New Roman" w:hAnsi="Times New Roman" w:cs="Times New Roman"/>
        </w:rPr>
        <w:instrText xml:space="preserve"> </w:instrText>
      </w:r>
      <w:r>
        <w:rPr>
          <w:rFonts w:hint="eastAsia" w:ascii="Times New Roman" w:hAnsi="Times New Roman" w:cs="Times New Roman"/>
        </w:rPr>
        <w:instrText xml:space="preserve">INCLUDEPICTURE  "E:\\！教案+课文朗读\\名师新教案8道德与法治人教（下）修\\教学反思.TIF" \* MERGEFORMATINET</w:instrText>
      </w:r>
      <w:r>
        <w:rPr>
          <w:rFonts w:ascii="Times New Roman" w:hAnsi="Times New Roman" w:cs="Times New Roman"/>
        </w:rPr>
        <w:instrText xml:space="preserve"> </w:instrText>
      </w:r>
      <w:r>
        <w:rPr>
          <w:rFonts w:ascii="Times New Roman" w:hAnsi="Times New Roman" w:cs="Times New Roman"/>
        </w:rPr>
        <w:fldChar w:fldCharType="separate"/>
      </w:r>
      <w:r>
        <w:rPr>
          <w:rFonts w:ascii="Times New Roman" w:hAnsi="Times New Roman" w:cs="Times New Roman"/>
        </w:rPr>
        <w:pict>
          <v:shape id="_x0000_i1035" o:spt="75" type="#_x0000_t75" style="height:16.7pt;width:66.8pt;" filled="f" o:preferrelative="t" stroked="f" coordsize="21600,21600">
            <v:path/>
            <v:fill on="f" focussize="0,0"/>
            <v:stroke on="f" joinstyle="miter"/>
            <v:imagedata r:id="rId27" r:href="rId28" o:title=""/>
            <o:lock v:ext="edit" aspectratio="t"/>
            <w10:wrap type="none"/>
            <w10:anchorlock/>
          </v:shape>
        </w:pict>
      </w:r>
      <w:r>
        <w:rPr>
          <w:rFonts w:ascii="Times New Roman" w:hAnsi="Times New Roman" w:cs="Times New Roman"/>
        </w:rPr>
        <w:fldChar w:fldCharType="end"/>
      </w:r>
      <w:r>
        <w:rPr>
          <w:rFonts w:ascii="Times New Roman" w:hAnsi="Times New Roman" w:cs="Times New Roman"/>
        </w:rPr>
        <w:fldChar w:fldCharType="end"/>
      </w:r>
    </w:p>
    <w:p>
      <w:pPr>
        <w:pStyle w:val="10"/>
        <w:ind w:firstLine="420" w:firstLineChars="200"/>
        <w:rPr>
          <w:rFonts w:ascii="Times New Roman" w:hAnsi="Times New Roman" w:cs="Times New Roman"/>
        </w:rPr>
      </w:pPr>
      <w:r>
        <w:rPr>
          <w:rFonts w:ascii="Times New Roman" w:hAnsi="Times New Roman" w:cs="Times New Roman"/>
        </w:rPr>
        <w:t>本节课从两个方面学习了国家权力机关</w:t>
      </w:r>
      <w:r>
        <w:rPr>
          <w:rFonts w:hint="eastAsia" w:ascii="Times New Roman" w:hAnsi="Times New Roman" w:cs="Times New Roman"/>
        </w:rPr>
        <w:t>，</w:t>
      </w:r>
      <w:r>
        <w:rPr>
          <w:rFonts w:ascii="Times New Roman" w:hAnsi="Times New Roman" w:cs="Times New Roman"/>
        </w:rPr>
        <w:t>难度不是太大</w:t>
      </w:r>
      <w:r>
        <w:rPr>
          <w:rFonts w:hint="eastAsia" w:ascii="Times New Roman" w:hAnsi="Times New Roman" w:cs="Times New Roman"/>
        </w:rPr>
        <w:t>，</w:t>
      </w:r>
      <w:r>
        <w:rPr>
          <w:rFonts w:ascii="Times New Roman" w:hAnsi="Times New Roman" w:cs="Times New Roman"/>
        </w:rPr>
        <w:t>人民代表大会的性质有点抽象</w:t>
      </w:r>
      <w:r>
        <w:rPr>
          <w:rFonts w:hint="eastAsia" w:ascii="Times New Roman" w:hAnsi="Times New Roman" w:cs="Times New Roman"/>
        </w:rPr>
        <w:t>，</w:t>
      </w:r>
      <w:r>
        <w:rPr>
          <w:rFonts w:ascii="Times New Roman" w:hAnsi="Times New Roman" w:cs="Times New Roman"/>
        </w:rPr>
        <w:t>不太好理解；人民代表大会</w:t>
      </w:r>
      <w:r>
        <w:rPr>
          <w:rFonts w:hint="eastAsia" w:ascii="Times New Roman" w:hAnsi="Times New Roman" w:cs="Times New Roman"/>
        </w:rPr>
        <w:t>的职权这一块较为容易，可结合具体实例来掌握。</w:t>
      </w: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pPr>
        <w:pStyle w:val="10"/>
        <w:ind w:firstLine="420" w:firstLineChars="200"/>
        <w:jc w:val="center"/>
        <w:rPr>
          <w:rFonts w:ascii="Times New Roman" w:hAnsi="Times New Roman" w:eastAsia="黑体" w:cs="Times New Roman"/>
        </w:rPr>
      </w:pPr>
    </w:p>
    <w:p>
      <w:pPr>
        <w:pStyle w:val="10"/>
        <w:ind w:firstLine="420" w:firstLineChars="200"/>
        <w:jc w:val="center"/>
        <w:rPr>
          <w:rFonts w:hint="eastAsia" w:ascii="Times New Roman" w:hAnsi="Times New Roman" w:eastAsia="黑体" w:cs="Times New Roman"/>
        </w:rPr>
      </w:pPr>
    </w:p>
    <w:p>
      <w:pPr>
        <w:pStyle w:val="10"/>
        <w:ind w:firstLine="420" w:firstLineChars="200"/>
        <w:jc w:val="center"/>
        <w:rPr>
          <w:rFonts w:ascii="Times New Roman" w:hAnsi="Times New Roman" w:eastAsia="黑体" w:cs="Times New Roman"/>
        </w:rPr>
      </w:pPr>
    </w:p>
    <w:p/>
    <w:sectPr>
      <w:headerReference r:id="rId5" w:type="first"/>
      <w:headerReference r:id="rId3" w:type="default"/>
      <w:headerReference r:id="rId4" w:type="even"/>
      <w:type w:val="continuous"/>
      <w:pgSz w:w="11906" w:h="16838"/>
      <w:pgMar w:top="851" w:right="851" w:bottom="851" w:left="851" w:header="170" w:footer="28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华文仿宋">
    <w:altName w:val="仿宋"/>
    <w:panose1 w:val="02010600040101010101"/>
    <w:charset w:val="86"/>
    <w:family w:val="auto"/>
    <w:pitch w:val="default"/>
    <w:sig w:usb0="00000000" w:usb1="00000000" w:usb2="00000010" w:usb3="00000000" w:csb0="0004009F" w:csb1="00000000"/>
  </w:font>
  <w:font w:name="华文楷体">
    <w:altName w:val="楷体_GB2312"/>
    <w:panose1 w:val="02010600040101010101"/>
    <w:charset w:val="86"/>
    <w:family w:val="auto"/>
    <w:pitch w:val="default"/>
    <w:sig w:usb0="00000000" w:usb1="00000000" w:usb2="00000010" w:usb3="00000000" w:csb0="0004009F" w:csb1="00000000"/>
  </w:font>
  <w:font w:name="MingLiU_HKSCS">
    <w:altName w:val="PMingLiU-ExtB"/>
    <w:panose1 w:val="02020500000000000000"/>
    <w:charset w:val="88"/>
    <w:family w:val="roman"/>
    <w:pitch w:val="default"/>
    <w:sig w:usb0="00000000" w:usb1="00000000" w:usb2="00000016" w:usb3="00000000" w:csb0="00100001" w:csb1="00000000"/>
  </w:font>
  <w:font w:name="华文新魏">
    <w:altName w:val="宋体"/>
    <w:panose1 w:val="0201080004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PMingLiU-ExtB">
    <w:panose1 w:val="02020500000000000000"/>
    <w:charset w:val="88"/>
    <w:family w:val="auto"/>
    <w:pitch w:val="default"/>
    <w:sig w:usb0="8000002F" w:usb1="02000008" w:usb2="00000000" w:usb3="00000000" w:csb0="001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pPr>
    <w:r>
      <w:rPr>
        <w:rFonts w:hint="eastAsia"/>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10" o:spid="_x0000_s2062" o:spt="136" type="#_x0000_t136" style="position:absolute;left:0pt;height:120pt;width:360pt;mso-position-horizontal:center;mso-position-horizontal-relative:margin;mso-position-vertical:center;mso-position-vertical-relative:margin;rotation:20643840f;z-index:-251656192;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pict>
        <v:shape id="PowerPlusWaterMarkObject14513209" o:spid="_x0000_s2061" o:spt="136" type="#_x0000_t136" style="position:absolute;left:0pt;height:120pt;width:360pt;mso-position-horizontal:center;mso-position-horizontal-relative:margin;mso-position-vertical:center;mso-position-vertical-relative:margin;rotation:20643840f;z-index:-251657216;mso-width-relative:page;mso-height-relative:page;" fillcolor="#C0C0C0" filled="t" stroked="f" coordsize="21600,21600" o:allowincell="f">
          <v:path/>
          <v:fill on="t" focussize="0,0"/>
          <v:stroke on="f"/>
          <v:imagedata o:title=""/>
          <o:lock v:ext="edit"/>
          <v:textpath on="t" fitpath="t" trim="f" xscale="f" string="鸿鹄志" style="font-family:迷你简汉真广标;font-size:120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2YxOGMyNDFkMTQxMWJhZTVlZDhiNDQyZGU2OTYwOWEifQ=="/>
  </w:docVars>
  <w:rsids>
    <w:rsidRoot w:val="00844D36"/>
    <w:rsid w:val="000D185D"/>
    <w:rsid w:val="00124010"/>
    <w:rsid w:val="00305D71"/>
    <w:rsid w:val="00353CB3"/>
    <w:rsid w:val="003D092F"/>
    <w:rsid w:val="00452DB2"/>
    <w:rsid w:val="004F2E84"/>
    <w:rsid w:val="00572841"/>
    <w:rsid w:val="006445E7"/>
    <w:rsid w:val="00844D36"/>
    <w:rsid w:val="00AB0153"/>
    <w:rsid w:val="00F82DA7"/>
    <w:rsid w:val="19C07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9"/>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0"/>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2"/>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3"/>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4"/>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5"/>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styleId="10">
    <w:name w:val="Plain Text"/>
    <w:basedOn w:val="1"/>
    <w:link w:val="15"/>
    <w:unhideWhenUsed/>
    <w:uiPriority w:val="99"/>
    <w:rPr>
      <w:rFonts w:ascii="宋体" w:hAnsi="Courier New" w:eastAsia="宋体" w:cs="Courier New"/>
      <w:szCs w:val="21"/>
    </w:rPr>
  </w:style>
  <w:style w:type="paragraph" w:styleId="11">
    <w:name w:val="footer"/>
    <w:basedOn w:val="1"/>
    <w:link w:val="17"/>
    <w:autoRedefine/>
    <w:unhideWhenUsed/>
    <w:uiPriority w:val="99"/>
    <w:pPr>
      <w:tabs>
        <w:tab w:val="center" w:pos="4153"/>
        <w:tab w:val="right" w:pos="8306"/>
      </w:tabs>
      <w:snapToGrid w:val="0"/>
      <w:jc w:val="left"/>
    </w:pPr>
    <w:rPr>
      <w:sz w:val="18"/>
      <w:szCs w:val="18"/>
    </w:rPr>
  </w:style>
  <w:style w:type="paragraph" w:styleId="12">
    <w:name w:val="header"/>
    <w:basedOn w:val="1"/>
    <w:link w:val="1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15">
    <w:name w:val="纯文本 字符"/>
    <w:basedOn w:val="14"/>
    <w:link w:val="10"/>
    <w:uiPriority w:val="99"/>
    <w:rPr>
      <w:rFonts w:ascii="宋体" w:hAnsi="Courier New" w:eastAsia="宋体" w:cs="Courier New"/>
      <w:szCs w:val="21"/>
    </w:rPr>
  </w:style>
  <w:style w:type="character" w:customStyle="1" w:styleId="16">
    <w:name w:val="页眉 字符"/>
    <w:basedOn w:val="14"/>
    <w:link w:val="12"/>
    <w:uiPriority w:val="99"/>
    <w:rPr>
      <w:sz w:val="18"/>
      <w:szCs w:val="18"/>
    </w:rPr>
  </w:style>
  <w:style w:type="character" w:customStyle="1" w:styleId="17">
    <w:name w:val="页脚 字符"/>
    <w:basedOn w:val="14"/>
    <w:link w:val="11"/>
    <w:uiPriority w:val="99"/>
    <w:rPr>
      <w:sz w:val="18"/>
      <w:szCs w:val="18"/>
    </w:rPr>
  </w:style>
  <w:style w:type="character" w:customStyle="1" w:styleId="18">
    <w:name w:val="标题 1 字符"/>
    <w:basedOn w:val="14"/>
    <w:link w:val="2"/>
    <w:autoRedefine/>
    <w:qFormat/>
    <w:uiPriority w:val="9"/>
    <w:rPr>
      <w:b/>
      <w:bCs/>
      <w:kern w:val="44"/>
      <w:sz w:val="44"/>
      <w:szCs w:val="44"/>
    </w:rPr>
  </w:style>
  <w:style w:type="character" w:customStyle="1" w:styleId="19">
    <w:name w:val="标题 2 字符"/>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字符"/>
    <w:basedOn w:val="14"/>
    <w:link w:val="4"/>
    <w:semiHidden/>
    <w:qFormat/>
    <w:uiPriority w:val="9"/>
    <w:rPr>
      <w:b/>
      <w:bCs/>
      <w:sz w:val="32"/>
      <w:szCs w:val="32"/>
    </w:rPr>
  </w:style>
  <w:style w:type="character" w:customStyle="1" w:styleId="21">
    <w:name w:val="标题 4 字符"/>
    <w:basedOn w:val="14"/>
    <w:link w:val="5"/>
    <w:autoRedefine/>
    <w:semiHidden/>
    <w:qFormat/>
    <w:uiPriority w:val="9"/>
    <w:rPr>
      <w:rFonts w:asciiTheme="majorHAnsi" w:hAnsiTheme="majorHAnsi" w:eastAsiaTheme="majorEastAsia" w:cstheme="majorBidi"/>
      <w:b/>
      <w:bCs/>
      <w:sz w:val="28"/>
      <w:szCs w:val="28"/>
    </w:rPr>
  </w:style>
  <w:style w:type="character" w:customStyle="1" w:styleId="22">
    <w:name w:val="标题 5 字符"/>
    <w:basedOn w:val="14"/>
    <w:link w:val="6"/>
    <w:semiHidden/>
    <w:uiPriority w:val="9"/>
    <w:rPr>
      <w:b/>
      <w:bCs/>
      <w:sz w:val="28"/>
      <w:szCs w:val="28"/>
    </w:rPr>
  </w:style>
  <w:style w:type="character" w:customStyle="1" w:styleId="23">
    <w:name w:val="标题 6 字符"/>
    <w:basedOn w:val="14"/>
    <w:link w:val="7"/>
    <w:semiHidden/>
    <w:uiPriority w:val="9"/>
    <w:rPr>
      <w:rFonts w:asciiTheme="majorHAnsi" w:hAnsiTheme="majorHAnsi" w:eastAsiaTheme="majorEastAsia" w:cstheme="majorBidi"/>
      <w:b/>
      <w:bCs/>
      <w:sz w:val="24"/>
      <w:szCs w:val="24"/>
    </w:rPr>
  </w:style>
  <w:style w:type="character" w:customStyle="1" w:styleId="24">
    <w:name w:val="标题 7 字符"/>
    <w:basedOn w:val="14"/>
    <w:link w:val="8"/>
    <w:autoRedefine/>
    <w:semiHidden/>
    <w:uiPriority w:val="9"/>
    <w:rPr>
      <w:b/>
      <w:bCs/>
      <w:sz w:val="24"/>
      <w:szCs w:val="24"/>
    </w:rPr>
  </w:style>
  <w:style w:type="character" w:customStyle="1" w:styleId="25">
    <w:name w:val="标题 8 字符"/>
    <w:basedOn w:val="14"/>
    <w:link w:val="9"/>
    <w:semiHidden/>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35838;&#26631;.TIF"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customXml" Target="../customXml/item1.xml"/><Relationship Id="rId28" Type="http://schemas.openxmlformats.org/officeDocument/2006/relationships/image" Target="../../../&#25945;&#23398;&#21453;&#24605;.TIF" TargetMode="External"/><Relationship Id="rId27" Type="http://schemas.openxmlformats.org/officeDocument/2006/relationships/image" Target="media/image11.png"/><Relationship Id="rId26" Type="http://schemas.openxmlformats.org/officeDocument/2006/relationships/image" Target="../../../&#24403;&#22530;&#28436;&#32451;.TIF" TargetMode="External"/><Relationship Id="rId25" Type="http://schemas.openxmlformats.org/officeDocument/2006/relationships/image" Target="media/image10.png"/><Relationship Id="rId24" Type="http://schemas.openxmlformats.org/officeDocument/2006/relationships/image" Target="../../../&#26495;&#20070;&#35774;&#35745;.tif" TargetMode="External"/><Relationship Id="rId23" Type="http://schemas.openxmlformats.org/officeDocument/2006/relationships/image" Target="media/image9.png"/><Relationship Id="rId22" Type="http://schemas.openxmlformats.org/officeDocument/2006/relationships/image" Target="../../../JA26.TIF" TargetMode="External"/><Relationship Id="rId21" Type="http://schemas.openxmlformats.org/officeDocument/2006/relationships/image" Target="media/image8.png"/><Relationship Id="rId20" Type="http://schemas.openxmlformats.org/officeDocument/2006/relationships/image" Target="../../../JA25.TIF" TargetMode="External"/><Relationship Id="rId2" Type="http://schemas.openxmlformats.org/officeDocument/2006/relationships/settings" Target="settings.xml"/><Relationship Id="rId19" Type="http://schemas.openxmlformats.org/officeDocument/2006/relationships/image" Target="media/image7.png"/><Relationship Id="rId18" Type="http://schemas.openxmlformats.org/officeDocument/2006/relationships/image" Target="../../../A4.TIF" TargetMode="External"/><Relationship Id="rId17" Type="http://schemas.openxmlformats.org/officeDocument/2006/relationships/image" Target="media/image6.png"/><Relationship Id="rId16" Type="http://schemas.openxmlformats.org/officeDocument/2006/relationships/image" Target="../../../&#25945;&#23398;&#36807;&#31243;.TIF" TargetMode="External"/><Relationship Id="rId15" Type="http://schemas.openxmlformats.org/officeDocument/2006/relationships/image" Target="media/image5.png"/><Relationship Id="rId14" Type="http://schemas.openxmlformats.org/officeDocument/2006/relationships/image" Target="../../../&#25945;&#23398;&#24314;&#35758;.TIF" TargetMode="External"/><Relationship Id="rId13" Type="http://schemas.openxmlformats.org/officeDocument/2006/relationships/image" Target="media/image4.png"/><Relationship Id="rId12" Type="http://schemas.openxmlformats.org/officeDocument/2006/relationships/image" Target="../../../&#25945;&#23398;&#37325;&#38590;&#28857;.TIF" TargetMode="External"/><Relationship Id="rId11" Type="http://schemas.openxmlformats.org/officeDocument/2006/relationships/image" Target="media/image3.png"/><Relationship Id="rId10" Type="http://schemas.openxmlformats.org/officeDocument/2006/relationships/image" Target="../../../&#32032;&#20859;&#30446;&#26631;.TIF"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2"/>
    <customShpInfo spid="_x0000_s206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Manager>鸿鹄志，侵权必究</Manager>
  <Company>UQi.me</Company>
  <Pages>4</Pages>
  <Words>685</Words>
  <Characters>3909</Characters>
  <Lines>32</Lines>
  <Paragraphs>9</Paragraphs>
  <TotalTime>18</TotalTime>
  <ScaleCrop>false</ScaleCrop>
  <LinksUpToDate>false</LinksUpToDate>
  <CharactersWithSpaces>4585</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2023-01-02T09:16:00Z</dcterms:created>
  <dc:creator>鸿鹄志</dc:creator>
  <cp:keywords>鸿鹄志，侵权必究</cp:keywords>
  <cp:lastModifiedBy>Administrator</cp:lastModifiedBy>
  <dcterms:modified xsi:type="dcterms:W3CDTF">2024-02-29T01:40:58Z</dcterms:modified>
  <dc:subject>鸿鹄志</dc:subject>
  <dc:title>鸿鹄志</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CCEA6FF7C84A4E8BBADC4ED4F76EE2F4_12</vt:lpwstr>
  </property>
</Properties>
</file>